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2A4" w:rsidRPr="001A2D44" w:rsidRDefault="009272A4" w:rsidP="009272A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9272A4" w:rsidRPr="001A2D44" w:rsidRDefault="009272A4" w:rsidP="009272A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проекту административного регламента по предоставлению муниципальной услуги Администрацией </w:t>
      </w:r>
      <w:proofErr w:type="spellStart"/>
      <w:r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r w:rsidR="007A0803"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>обрышевского</w:t>
      </w:r>
      <w:proofErr w:type="spellEnd"/>
      <w:r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="007A0803"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>Пристенского</w:t>
      </w:r>
      <w:proofErr w:type="spellEnd"/>
      <w:r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района Курской области «</w:t>
      </w:r>
      <w:r w:rsidR="001A2D44" w:rsidRPr="001A2D44">
        <w:rPr>
          <w:rFonts w:ascii="Times New Roman" w:hAnsi="Times New Roman" w:cs="Times New Roman"/>
          <w:b/>
          <w:bCs/>
          <w:sz w:val="28"/>
          <w:szCs w:val="28"/>
        </w:rPr>
        <w:t>Предоставление порубочного билета и (или)  разрешения на пересадку деревьев и кустарников»</w:t>
      </w:r>
    </w:p>
    <w:p w:rsidR="009272A4" w:rsidRPr="003F0DCF" w:rsidRDefault="009272A4" w:rsidP="009272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0DC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272A4" w:rsidRPr="007A0803" w:rsidRDefault="009272A4" w:rsidP="007A08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            Проект Административного регламента предоставления Администрацией </w:t>
      </w:r>
      <w:proofErr w:type="spellStart"/>
      <w:r w:rsidRPr="007A0803">
        <w:rPr>
          <w:rFonts w:ascii="Times New Roman" w:eastAsia="Times New Roman" w:hAnsi="Times New Roman" w:cs="Times New Roman"/>
          <w:sz w:val="28"/>
          <w:szCs w:val="28"/>
        </w:rPr>
        <w:t>Б</w:t>
      </w:r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>обрышевского</w:t>
      </w:r>
      <w:proofErr w:type="spellEnd"/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>Пристенского</w:t>
      </w:r>
      <w:proofErr w:type="spellEnd"/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района муниципальной услуги «</w:t>
      </w:r>
      <w:r w:rsidR="001A2D44" w:rsidRPr="001A2D44">
        <w:rPr>
          <w:rFonts w:ascii="Times New Roman" w:hAnsi="Times New Roman" w:cs="Times New Roman"/>
          <w:bCs/>
          <w:sz w:val="28"/>
          <w:szCs w:val="28"/>
        </w:rPr>
        <w:t>Предоставление порубочного билета и (или)  разрешения на пересадку деревьев и кустарников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>», разработан в целях повышения эффективности деятельности органов местного самоуправления, органов государственной власти, учреждений и организаций при предоставлении муниципальной услуги.</w:t>
      </w:r>
    </w:p>
    <w:p w:rsidR="009272A4" w:rsidRPr="007A0803" w:rsidRDefault="009272A4" w:rsidP="007A08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            Проектом административного регламента устанавливаются сроки и последовательность административных процедур и административных действий, осуществляемых должностными лицами Администрации </w:t>
      </w:r>
      <w:proofErr w:type="spellStart"/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>Бобрышевского</w:t>
      </w:r>
      <w:proofErr w:type="spellEnd"/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>Пристенского</w:t>
      </w:r>
      <w:proofErr w:type="spellEnd"/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района в целях исполнения муниципальной услуги.</w:t>
      </w:r>
    </w:p>
    <w:p w:rsidR="009272A4" w:rsidRPr="007A0803" w:rsidRDefault="009272A4" w:rsidP="007A08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            Проект Административного регламента предполагает улучшение практики исполнения муниципальной услуги по следующим параметрам:</w:t>
      </w:r>
    </w:p>
    <w:p w:rsidR="009272A4" w:rsidRPr="007A0803" w:rsidRDefault="009272A4" w:rsidP="007A08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- прозрачный механизм осуществления административных действий и процедур по исполнению муниципальной услуги, их упорядочение;</w:t>
      </w:r>
    </w:p>
    <w:p w:rsidR="009272A4" w:rsidRPr="007A0803" w:rsidRDefault="009272A4" w:rsidP="007A08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- получение необходимой информации в рамках межведомственного взаимодействия;</w:t>
      </w:r>
    </w:p>
    <w:p w:rsidR="009272A4" w:rsidRPr="007A0803" w:rsidRDefault="009272A4" w:rsidP="007A08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- порядок обжалования действий (бездействия) и решений, осуществляемых в процессе исполнения муниципальной услуги.</w:t>
      </w:r>
    </w:p>
    <w:p w:rsidR="009272A4" w:rsidRPr="007A0803" w:rsidRDefault="009272A4" w:rsidP="007A08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Срок, отведенный для проведения независимой экспертизы, 1 месяца со дня размещения проекта регламента на официальном сайте муниципального образования «</w:t>
      </w:r>
      <w:proofErr w:type="spellStart"/>
      <w:r w:rsidRPr="007A0803">
        <w:rPr>
          <w:rFonts w:ascii="Times New Roman" w:eastAsia="Times New Roman" w:hAnsi="Times New Roman" w:cs="Times New Roman"/>
          <w:sz w:val="28"/>
          <w:szCs w:val="28"/>
        </w:rPr>
        <w:t>Б</w:t>
      </w:r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>обрышевский</w:t>
      </w:r>
      <w:proofErr w:type="spellEnd"/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сельсовет» </w:t>
      </w:r>
      <w:proofErr w:type="spellStart"/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>Пристенского</w:t>
      </w:r>
      <w:proofErr w:type="spellEnd"/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 в сети «Интернет».</w:t>
      </w:r>
    </w:p>
    <w:p w:rsidR="009272A4" w:rsidRPr="007A0803" w:rsidRDefault="009272A4" w:rsidP="007A08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            В течение 30 дней со дня размещения проекта административного регламента на сайте граждане и организации вправе направлять предложения, замечания, экспертные заключения по данному проекту по адресам, указанным в тексте проекта регламента. Организациями, осуществляющими свою деятельность в сфере, регулируемой административным регламентом, по своей инициативе, за счёт их 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lastRenderedPageBreak/>
        <w:t>собственных средств может быть проведена независимая экспертиза проекта административного регламента. Все предложения, замечания будут учтены разработчиком проекта административного регламента.</w:t>
      </w:r>
    </w:p>
    <w:p w:rsidR="00F91439" w:rsidRPr="007A0803" w:rsidRDefault="009272A4" w:rsidP="007A08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            Внедрение административного регламента должно повысить сервис и комфортность получения муниципальной услуги заявителями, упростить административные процедуры, повысить информированность лиц, заинтересованных в получении муниципальной услуги о порядке ее предоставления, а также повысить ответственность должностных лиц, ответственных за предоставление муниципальной услуги.</w:t>
      </w:r>
    </w:p>
    <w:sectPr w:rsidR="00F91439" w:rsidRPr="007A0803" w:rsidSect="00211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9272A4"/>
    <w:rsid w:val="001A2D44"/>
    <w:rsid w:val="00211EAD"/>
    <w:rsid w:val="00480323"/>
    <w:rsid w:val="00655575"/>
    <w:rsid w:val="007A0803"/>
    <w:rsid w:val="009272A4"/>
    <w:rsid w:val="00F91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E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6</cp:revision>
  <dcterms:created xsi:type="dcterms:W3CDTF">2018-11-16T07:51:00Z</dcterms:created>
  <dcterms:modified xsi:type="dcterms:W3CDTF">2018-11-29T13:02:00Z</dcterms:modified>
</cp:coreProperties>
</file>